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31" w:rsidRDefault="00521D77" w:rsidP="00521D77">
      <w:pPr>
        <w:jc w:val="both"/>
      </w:pPr>
      <w:r>
        <w:rPr>
          <w:noProof/>
          <w:lang w:eastAsia="fr-FR"/>
        </w:rPr>
        <w:drawing>
          <wp:inline distT="0" distB="0" distL="0" distR="0">
            <wp:extent cx="742950" cy="694706"/>
            <wp:effectExtent l="0" t="0" r="0" b="0"/>
            <wp:docPr id="8" name="Image 8" descr="\\srv-a-fic01\users$\data\171dir\Desktop\43-LeChambonSurLignon-F171-KorianLeHautLignon-Logo-couleur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a-fic01\users$\data\171dir\Desktop\43-LeChambonSurLignon-F171-KorianLeHautLignon-Logo-couleur copi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694706"/>
                    </a:xfrm>
                    <a:prstGeom prst="rect">
                      <a:avLst/>
                    </a:prstGeom>
                    <a:noFill/>
                    <a:ln>
                      <a:noFill/>
                    </a:ln>
                  </pic:spPr>
                </pic:pic>
              </a:graphicData>
            </a:graphic>
          </wp:inline>
        </w:drawing>
      </w:r>
    </w:p>
    <w:p w:rsidR="00B53BE2" w:rsidRPr="00DD189F" w:rsidRDefault="00521D77" w:rsidP="00C36C93">
      <w:pPr>
        <w:spacing w:line="240" w:lineRule="auto"/>
        <w:jc w:val="center"/>
        <w:rPr>
          <w:rFonts w:ascii="Cambria Math" w:hAnsi="Cambria Math"/>
          <w:b/>
          <w:u w:val="single"/>
        </w:rPr>
      </w:pPr>
      <w:r w:rsidRPr="00DD189F">
        <w:rPr>
          <w:rFonts w:ascii="Cambria Math" w:hAnsi="Cambria Math"/>
          <w:b/>
          <w:u w:val="single"/>
        </w:rPr>
        <w:t>COUPON REPONSE DE PARTICIPATION :</w:t>
      </w:r>
    </w:p>
    <w:p w:rsidR="00521D77" w:rsidRPr="00DD189F" w:rsidRDefault="00521D77" w:rsidP="00C36C93">
      <w:pPr>
        <w:spacing w:line="240" w:lineRule="auto"/>
        <w:jc w:val="both"/>
        <w:rPr>
          <w:rFonts w:ascii="Cambria Math" w:hAnsi="Cambria Math"/>
          <w:b/>
        </w:rPr>
      </w:pPr>
      <w:r w:rsidRPr="00DD189F">
        <w:rPr>
          <w:rFonts w:ascii="Cambria Math" w:hAnsi="Cambria Math"/>
          <w:b/>
        </w:rPr>
        <w:t>Etablissement / Association : …………………………………………………………</w:t>
      </w:r>
      <w:r w:rsidR="00224953" w:rsidRPr="00DD189F">
        <w:rPr>
          <w:rFonts w:ascii="Cambria Math" w:hAnsi="Cambria Math"/>
          <w:b/>
        </w:rPr>
        <w:t>……</w:t>
      </w:r>
    </w:p>
    <w:p w:rsidR="00521D77" w:rsidRPr="00DD189F" w:rsidRDefault="00521D77" w:rsidP="00C36C93">
      <w:pPr>
        <w:spacing w:line="240" w:lineRule="auto"/>
        <w:jc w:val="both"/>
        <w:rPr>
          <w:rFonts w:ascii="Cambria Math" w:hAnsi="Cambria Math"/>
          <w:b/>
        </w:rPr>
      </w:pPr>
      <w:r w:rsidRPr="00DD189F">
        <w:rPr>
          <w:rFonts w:ascii="Cambria Math" w:hAnsi="Cambria Math"/>
          <w:b/>
        </w:rPr>
        <w:sym w:font="Wingdings 2" w:char="F035"/>
      </w:r>
      <w:r w:rsidRPr="00DD189F">
        <w:rPr>
          <w:rFonts w:ascii="Cambria Math" w:hAnsi="Cambria Math"/>
          <w:b/>
        </w:rPr>
        <w:t xml:space="preserve"> Pourra être présent aux Journées Portes Ouvertes</w:t>
      </w:r>
    </w:p>
    <w:p w:rsidR="00521D77" w:rsidRPr="00DD189F" w:rsidRDefault="00521D77" w:rsidP="00C36C93">
      <w:pPr>
        <w:spacing w:line="240" w:lineRule="auto"/>
        <w:jc w:val="both"/>
        <w:rPr>
          <w:rFonts w:ascii="Cambria Math" w:hAnsi="Cambria Math"/>
          <w:b/>
        </w:rPr>
      </w:pPr>
      <w:r w:rsidRPr="00DD189F">
        <w:rPr>
          <w:rFonts w:ascii="Cambria Math" w:hAnsi="Cambria Math"/>
          <w:b/>
        </w:rPr>
        <w:t>Merci de préciser le nombre de participants : …………………………………</w:t>
      </w:r>
      <w:r w:rsidR="00224953" w:rsidRPr="00DD189F">
        <w:rPr>
          <w:rFonts w:ascii="Cambria Math" w:hAnsi="Cambria Math"/>
          <w:b/>
        </w:rPr>
        <w:t>……</w:t>
      </w:r>
    </w:p>
    <w:p w:rsidR="00B53BE2" w:rsidRPr="00DD189F" w:rsidRDefault="00224953" w:rsidP="00C36C93">
      <w:pPr>
        <w:spacing w:line="240" w:lineRule="auto"/>
        <w:jc w:val="both"/>
        <w:rPr>
          <w:rFonts w:ascii="Cambria Math" w:hAnsi="Cambria Math"/>
          <w:b/>
        </w:rPr>
      </w:pPr>
      <w:r w:rsidRPr="00DD189F">
        <w:rPr>
          <w:rFonts w:ascii="Cambria Math" w:hAnsi="Cambria Math"/>
          <w:b/>
        </w:rPr>
        <w:sym w:font="Wingdings 2" w:char="F035"/>
      </w:r>
      <w:r w:rsidRPr="00DD189F">
        <w:rPr>
          <w:rFonts w:ascii="Cambria Math" w:hAnsi="Cambria Math"/>
          <w:b/>
        </w:rPr>
        <w:t xml:space="preserve"> Ne pourra pas être présent aux Journées Portes Ouvertes</w:t>
      </w:r>
    </w:p>
    <w:p w:rsidR="00224953" w:rsidRPr="00DD189F" w:rsidRDefault="00224953" w:rsidP="00C36C93">
      <w:pPr>
        <w:spacing w:line="240" w:lineRule="auto"/>
        <w:jc w:val="both"/>
        <w:rPr>
          <w:rFonts w:ascii="Cambria Math" w:hAnsi="Cambria Math"/>
          <w:b/>
        </w:rPr>
      </w:pPr>
      <w:r w:rsidRPr="00DD189F">
        <w:rPr>
          <w:rFonts w:ascii="Cambria Math" w:hAnsi="Cambria Math"/>
          <w:b/>
        </w:rPr>
        <w:t xml:space="preserve">Nous souhaitons cependant recevoir la newsletter de la clinique    </w:t>
      </w:r>
      <w:r w:rsidRPr="00DD189F">
        <w:rPr>
          <w:rFonts w:ascii="Cambria Math" w:hAnsi="Cambria Math"/>
          <w:b/>
        </w:rPr>
        <w:sym w:font="Wingdings 2" w:char="F035"/>
      </w:r>
    </w:p>
    <w:p w:rsidR="00224953" w:rsidRPr="00DD189F" w:rsidRDefault="00224953" w:rsidP="00C36C93">
      <w:pPr>
        <w:spacing w:line="240" w:lineRule="auto"/>
        <w:jc w:val="center"/>
        <w:rPr>
          <w:rFonts w:ascii="Cambria Math" w:hAnsi="Cambria Math"/>
          <w:b/>
          <w:i/>
          <w:color w:val="31849B" w:themeColor="accent5" w:themeShade="BF"/>
        </w:rPr>
      </w:pPr>
      <w:r w:rsidRPr="00DD189F">
        <w:rPr>
          <w:rFonts w:ascii="Cambria Math" w:hAnsi="Cambria Math"/>
          <w:b/>
          <w:i/>
          <w:color w:val="31849B" w:themeColor="accent5" w:themeShade="BF"/>
        </w:rPr>
        <w:t xml:space="preserve">Merci de votre réponse </w:t>
      </w:r>
      <w:r w:rsidR="00203A45" w:rsidRPr="00DD189F">
        <w:rPr>
          <w:rFonts w:ascii="Cambria Math" w:hAnsi="Cambria Math"/>
          <w:b/>
          <w:i/>
          <w:color w:val="31849B" w:themeColor="accent5" w:themeShade="BF"/>
        </w:rPr>
        <w:t xml:space="preserve">de préférence </w:t>
      </w:r>
      <w:r w:rsidRPr="00DD189F">
        <w:rPr>
          <w:rFonts w:ascii="Cambria Math" w:hAnsi="Cambria Math"/>
          <w:b/>
          <w:i/>
          <w:color w:val="31849B" w:themeColor="accent5" w:themeShade="BF"/>
        </w:rPr>
        <w:t xml:space="preserve">avant </w:t>
      </w:r>
      <w:r w:rsidRPr="00DD189F">
        <w:rPr>
          <w:rFonts w:ascii="Cambria Math" w:hAnsi="Cambria Math"/>
          <w:b/>
          <w:i/>
          <w:color w:val="31849B" w:themeColor="accent5" w:themeShade="BF"/>
          <w:u w:val="single"/>
        </w:rPr>
        <w:t>le 05 juin 2015</w:t>
      </w:r>
    </w:p>
    <w:p w:rsidR="00C36C93" w:rsidRDefault="00C36C93" w:rsidP="00224953">
      <w:pPr>
        <w:jc w:val="both"/>
      </w:pPr>
    </w:p>
    <w:p w:rsidR="00C36C93" w:rsidRDefault="00C36C93" w:rsidP="00224953">
      <w:pPr>
        <w:jc w:val="both"/>
      </w:pPr>
    </w:p>
    <w:p w:rsidR="00C36C93" w:rsidRDefault="00C36C93" w:rsidP="00224953">
      <w:pPr>
        <w:jc w:val="both"/>
      </w:pPr>
      <w:bookmarkStart w:id="0" w:name="_GoBack"/>
      <w:bookmarkEnd w:id="0"/>
    </w:p>
    <w:p w:rsidR="00224953" w:rsidRDefault="00224953" w:rsidP="00224953">
      <w:pPr>
        <w:jc w:val="both"/>
      </w:pPr>
      <w:r>
        <w:rPr>
          <w:noProof/>
          <w:lang w:eastAsia="fr-FR"/>
        </w:rPr>
        <w:drawing>
          <wp:inline distT="0" distB="0" distL="0" distR="0" wp14:anchorId="680FCE4F" wp14:editId="416A9440">
            <wp:extent cx="742950" cy="694706"/>
            <wp:effectExtent l="0" t="0" r="0" b="0"/>
            <wp:docPr id="9" name="Image 9" descr="\\srv-a-fic01\users$\data\171dir\Desktop\43-LeChambonSurLignon-F171-KorianLeHautLignon-Logo-couleur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a-fic01\users$\data\171dir\Desktop\43-LeChambonSurLignon-F171-KorianLeHautLignon-Logo-couleur copi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694706"/>
                    </a:xfrm>
                    <a:prstGeom prst="rect">
                      <a:avLst/>
                    </a:prstGeom>
                    <a:noFill/>
                    <a:ln>
                      <a:noFill/>
                    </a:ln>
                  </pic:spPr>
                </pic:pic>
              </a:graphicData>
            </a:graphic>
          </wp:inline>
        </w:drawing>
      </w:r>
    </w:p>
    <w:p w:rsidR="00224953" w:rsidRPr="00DD189F" w:rsidRDefault="00224953" w:rsidP="00C36C93">
      <w:pPr>
        <w:spacing w:after="0" w:line="240" w:lineRule="auto"/>
        <w:jc w:val="center"/>
        <w:rPr>
          <w:rFonts w:ascii="Cambria Math" w:hAnsi="Cambria Math"/>
          <w:b/>
          <w:u w:val="single"/>
        </w:rPr>
      </w:pPr>
      <w:r w:rsidRPr="00DD189F">
        <w:rPr>
          <w:rFonts w:ascii="Cambria Math" w:hAnsi="Cambria Math"/>
          <w:b/>
          <w:u w:val="single"/>
        </w:rPr>
        <w:t>COUPON REPONSE DE PARTICIPATION :</w:t>
      </w:r>
    </w:p>
    <w:p w:rsidR="00C36C93" w:rsidRPr="00DD189F" w:rsidRDefault="00C36C93" w:rsidP="00C36C93">
      <w:pPr>
        <w:spacing w:after="0" w:line="240" w:lineRule="auto"/>
        <w:jc w:val="center"/>
        <w:rPr>
          <w:rFonts w:ascii="Cambria Math" w:hAnsi="Cambria Math"/>
          <w:b/>
          <w:u w:val="single"/>
        </w:rPr>
      </w:pPr>
    </w:p>
    <w:p w:rsidR="00224953" w:rsidRPr="00DD189F" w:rsidRDefault="00224953" w:rsidP="00C36C93">
      <w:pPr>
        <w:spacing w:after="0" w:line="240" w:lineRule="auto"/>
        <w:jc w:val="both"/>
        <w:rPr>
          <w:rFonts w:ascii="Cambria Math" w:hAnsi="Cambria Math"/>
          <w:b/>
        </w:rPr>
      </w:pPr>
      <w:r w:rsidRPr="00DD189F">
        <w:rPr>
          <w:rFonts w:ascii="Cambria Math" w:hAnsi="Cambria Math"/>
          <w:b/>
        </w:rPr>
        <w:t>Etablissement / Association : ………………………………………………………………</w:t>
      </w:r>
    </w:p>
    <w:p w:rsidR="00C36C93" w:rsidRPr="00DD189F" w:rsidRDefault="00C36C93" w:rsidP="00C36C93">
      <w:pPr>
        <w:spacing w:after="0" w:line="240" w:lineRule="auto"/>
        <w:jc w:val="both"/>
        <w:rPr>
          <w:rFonts w:ascii="Cambria Math" w:hAnsi="Cambria Math"/>
          <w:b/>
        </w:rPr>
      </w:pPr>
    </w:p>
    <w:p w:rsidR="00224953" w:rsidRPr="00DD189F" w:rsidRDefault="00224953" w:rsidP="00C36C93">
      <w:pPr>
        <w:spacing w:after="0" w:line="240" w:lineRule="auto"/>
        <w:jc w:val="both"/>
        <w:rPr>
          <w:rFonts w:ascii="Cambria Math" w:hAnsi="Cambria Math"/>
          <w:b/>
        </w:rPr>
      </w:pPr>
      <w:r w:rsidRPr="00DD189F">
        <w:rPr>
          <w:rFonts w:ascii="Cambria Math" w:hAnsi="Cambria Math"/>
          <w:b/>
        </w:rPr>
        <w:sym w:font="Wingdings 2" w:char="F035"/>
      </w:r>
      <w:r w:rsidRPr="00DD189F">
        <w:rPr>
          <w:rFonts w:ascii="Cambria Math" w:hAnsi="Cambria Math"/>
          <w:b/>
        </w:rPr>
        <w:t xml:space="preserve"> Pourra être présent aux Journées Portes Ouvertes</w:t>
      </w:r>
    </w:p>
    <w:p w:rsidR="00224953" w:rsidRPr="00DD189F" w:rsidRDefault="00224953" w:rsidP="00C36C93">
      <w:pPr>
        <w:spacing w:after="0" w:line="240" w:lineRule="auto"/>
        <w:jc w:val="both"/>
        <w:rPr>
          <w:rFonts w:ascii="Cambria Math" w:hAnsi="Cambria Math"/>
          <w:b/>
        </w:rPr>
      </w:pPr>
      <w:r w:rsidRPr="00DD189F">
        <w:rPr>
          <w:rFonts w:ascii="Cambria Math" w:hAnsi="Cambria Math"/>
          <w:b/>
        </w:rPr>
        <w:t>Merci de préciser le nombre de participants : ………………………………………</w:t>
      </w:r>
    </w:p>
    <w:p w:rsidR="00C36C93" w:rsidRPr="00DD189F" w:rsidRDefault="00C36C93" w:rsidP="00C36C93">
      <w:pPr>
        <w:spacing w:after="0" w:line="240" w:lineRule="auto"/>
        <w:jc w:val="both"/>
        <w:rPr>
          <w:rFonts w:ascii="Cambria Math" w:hAnsi="Cambria Math"/>
          <w:b/>
        </w:rPr>
      </w:pPr>
    </w:p>
    <w:p w:rsidR="00224953" w:rsidRPr="00DD189F" w:rsidRDefault="00224953" w:rsidP="00C36C93">
      <w:pPr>
        <w:spacing w:after="0" w:line="240" w:lineRule="auto"/>
        <w:jc w:val="both"/>
        <w:rPr>
          <w:rFonts w:ascii="Cambria Math" w:hAnsi="Cambria Math"/>
          <w:b/>
        </w:rPr>
      </w:pPr>
      <w:r w:rsidRPr="00DD189F">
        <w:rPr>
          <w:rFonts w:ascii="Cambria Math" w:hAnsi="Cambria Math"/>
          <w:b/>
        </w:rPr>
        <w:sym w:font="Wingdings 2" w:char="F035"/>
      </w:r>
      <w:r w:rsidRPr="00DD189F">
        <w:rPr>
          <w:rFonts w:ascii="Cambria Math" w:hAnsi="Cambria Math"/>
          <w:b/>
        </w:rPr>
        <w:t xml:space="preserve"> Ne pourra pas être présent aux Journées Portes Ouvertes</w:t>
      </w:r>
    </w:p>
    <w:p w:rsidR="00224953" w:rsidRPr="00DD189F" w:rsidRDefault="00224953" w:rsidP="00C36C93">
      <w:pPr>
        <w:spacing w:after="0" w:line="240" w:lineRule="auto"/>
        <w:jc w:val="both"/>
        <w:rPr>
          <w:rFonts w:ascii="Cambria Math" w:hAnsi="Cambria Math"/>
          <w:b/>
        </w:rPr>
      </w:pPr>
      <w:r w:rsidRPr="00DD189F">
        <w:rPr>
          <w:rFonts w:ascii="Cambria Math" w:hAnsi="Cambria Math"/>
          <w:b/>
        </w:rPr>
        <w:t xml:space="preserve">Nous souhaitons cependant recevoir la newsletter de la clinique    </w:t>
      </w:r>
      <w:r w:rsidRPr="00DD189F">
        <w:rPr>
          <w:rFonts w:ascii="Cambria Math" w:hAnsi="Cambria Math"/>
          <w:b/>
        </w:rPr>
        <w:sym w:font="Wingdings 2" w:char="F035"/>
      </w:r>
    </w:p>
    <w:p w:rsidR="00C36C93" w:rsidRPr="00DD189F" w:rsidRDefault="00C36C93" w:rsidP="00C36C93">
      <w:pPr>
        <w:spacing w:after="0" w:line="240" w:lineRule="auto"/>
        <w:jc w:val="both"/>
        <w:rPr>
          <w:rFonts w:ascii="Cambria Math" w:hAnsi="Cambria Math"/>
          <w:b/>
        </w:rPr>
      </w:pPr>
    </w:p>
    <w:p w:rsidR="00B53BE2" w:rsidRPr="00DD189F" w:rsidRDefault="00224953" w:rsidP="00C36C93">
      <w:pPr>
        <w:spacing w:line="240" w:lineRule="auto"/>
        <w:jc w:val="center"/>
        <w:rPr>
          <w:rFonts w:ascii="Cambria Math" w:hAnsi="Cambria Math"/>
          <w:b/>
          <w:i/>
          <w:color w:val="31849B" w:themeColor="accent5" w:themeShade="BF"/>
        </w:rPr>
      </w:pPr>
      <w:r w:rsidRPr="00DD189F">
        <w:rPr>
          <w:rFonts w:ascii="Cambria Math" w:hAnsi="Cambria Math"/>
          <w:b/>
          <w:i/>
          <w:color w:val="31849B" w:themeColor="accent5" w:themeShade="BF"/>
        </w:rPr>
        <w:t xml:space="preserve">Merci de votre réponse </w:t>
      </w:r>
      <w:r w:rsidR="00203A45" w:rsidRPr="00DD189F">
        <w:rPr>
          <w:rFonts w:ascii="Cambria Math" w:hAnsi="Cambria Math"/>
          <w:b/>
          <w:i/>
          <w:color w:val="31849B" w:themeColor="accent5" w:themeShade="BF"/>
        </w:rPr>
        <w:t xml:space="preserve">de préférence </w:t>
      </w:r>
      <w:r w:rsidRPr="00DD189F">
        <w:rPr>
          <w:rFonts w:ascii="Cambria Math" w:hAnsi="Cambria Math"/>
          <w:b/>
          <w:i/>
          <w:color w:val="31849B" w:themeColor="accent5" w:themeShade="BF"/>
          <w:u w:val="single"/>
        </w:rPr>
        <w:t>avant le 05 juin 2015</w:t>
      </w:r>
    </w:p>
    <w:p w:rsidR="00A0225A" w:rsidRPr="00A0225A" w:rsidRDefault="00B53BE2" w:rsidP="00A0225A">
      <w:pPr>
        <w:spacing w:after="120" w:line="360" w:lineRule="auto"/>
        <w:rPr>
          <w:noProof/>
          <w:lang w:eastAsia="fr-FR"/>
        </w:rPr>
      </w:pPr>
      <w:r>
        <w:rPr>
          <w:noProof/>
          <w:lang w:eastAsia="fr-FR"/>
        </w:rPr>
        <w:lastRenderedPageBreak/>
        <w:drawing>
          <wp:inline distT="0" distB="0" distL="0" distR="0" wp14:anchorId="7DA98EBF" wp14:editId="6CD627BA">
            <wp:extent cx="1866876" cy="952500"/>
            <wp:effectExtent l="0" t="0" r="635" b="0"/>
            <wp:docPr id="6" name="Picture 2" descr="\\srv-a-fic01\users$\data\171dir\Desktop\Clinique 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srv-a-fic01\users$\data\171dir\Desktop\Clinique 1.jpg"/>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1108" cy="959761"/>
                    </a:xfrm>
                    <a:prstGeom prst="rect">
                      <a:avLst/>
                    </a:prstGeom>
                    <a:noFill/>
                    <a:ln>
                      <a:noFill/>
                    </a:ln>
                    <a:extLst/>
                  </pic:spPr>
                </pic:pic>
              </a:graphicData>
            </a:graphic>
          </wp:inline>
        </w:drawing>
      </w:r>
      <w:r>
        <w:rPr>
          <w:noProof/>
          <w:lang w:eastAsia="fr-FR"/>
        </w:rPr>
        <w:t xml:space="preserve">                   </w:t>
      </w:r>
      <w:r w:rsidR="00A0225A">
        <w:rPr>
          <w:noProof/>
          <w:lang w:eastAsia="fr-FR"/>
        </w:rPr>
        <w:t xml:space="preserve"> </w:t>
      </w:r>
      <w:r w:rsidR="00C36C93">
        <w:rPr>
          <w:noProof/>
          <w:lang w:eastAsia="fr-FR"/>
        </w:rPr>
        <w:t xml:space="preserve">             </w:t>
      </w:r>
      <w:r>
        <w:rPr>
          <w:noProof/>
          <w:lang w:eastAsia="fr-FR"/>
        </w:rPr>
        <w:t xml:space="preserve">    </w:t>
      </w:r>
      <w:r w:rsidR="00203A45">
        <w:rPr>
          <w:noProof/>
          <w:lang w:eastAsia="fr-FR"/>
        </w:rPr>
        <w:t xml:space="preserve">     </w:t>
      </w:r>
      <w:r>
        <w:rPr>
          <w:noProof/>
          <w:lang w:eastAsia="fr-FR"/>
        </w:rPr>
        <w:drawing>
          <wp:inline distT="0" distB="0" distL="0" distR="0" wp14:anchorId="6EBEEB9A" wp14:editId="2D61557A">
            <wp:extent cx="1152786" cy="950886"/>
            <wp:effectExtent l="0" t="0" r="0" b="1905"/>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0747" cy="957453"/>
                    </a:xfrm>
                    <a:prstGeom prst="rect">
                      <a:avLst/>
                    </a:prstGeom>
                  </pic:spPr>
                </pic:pic>
              </a:graphicData>
            </a:graphic>
          </wp:inline>
        </w:drawing>
      </w:r>
      <w:r>
        <w:rPr>
          <w:noProof/>
          <w:lang w:eastAsia="fr-FR"/>
        </w:rPr>
        <w:t xml:space="preserve">                                           </w:t>
      </w:r>
    </w:p>
    <w:p w:rsidR="00B53BE2" w:rsidRPr="00B275B0" w:rsidRDefault="00B53BE2" w:rsidP="00A0225A">
      <w:pPr>
        <w:spacing w:line="360" w:lineRule="auto"/>
        <w:jc w:val="center"/>
        <w:rPr>
          <w:rFonts w:ascii="Cambria Math" w:hAnsi="Cambria Math"/>
          <w:b/>
          <w:i/>
          <w:color w:val="31849B" w:themeColor="accent5" w:themeShade="BF"/>
        </w:rPr>
      </w:pPr>
      <w:r w:rsidRPr="00B275B0">
        <w:rPr>
          <w:rFonts w:ascii="Cambria Math" w:hAnsi="Cambria Math"/>
          <w:b/>
          <w:i/>
          <w:color w:val="31849B" w:themeColor="accent5" w:themeShade="BF"/>
        </w:rPr>
        <w:t xml:space="preserve">L’équipe de la Clinique du Chambon vous invite à sa première </w:t>
      </w:r>
    </w:p>
    <w:p w:rsidR="00B53BE2" w:rsidRPr="00B275B0" w:rsidRDefault="00B53BE2" w:rsidP="00B53BE2">
      <w:pPr>
        <w:jc w:val="center"/>
        <w:rPr>
          <w:rFonts w:ascii="Cambria Math" w:hAnsi="Cambria Math"/>
          <w:b/>
          <w:i/>
          <w:color w:val="31849B" w:themeColor="accent5" w:themeShade="BF"/>
        </w:rPr>
      </w:pPr>
      <w:r w:rsidRPr="00B275B0">
        <w:rPr>
          <w:rFonts w:ascii="Cambria Math" w:hAnsi="Cambria Math"/>
          <w:b/>
          <w:i/>
          <w:color w:val="31849B" w:themeColor="accent5" w:themeShade="BF"/>
        </w:rPr>
        <w:t>JOURNEE PORTES OUVERTES</w:t>
      </w:r>
    </w:p>
    <w:p w:rsidR="00B53BE2" w:rsidRPr="00B275B0" w:rsidRDefault="00B53BE2" w:rsidP="00B53BE2">
      <w:pPr>
        <w:jc w:val="center"/>
        <w:rPr>
          <w:rFonts w:ascii="Cambria Math" w:hAnsi="Cambria Math"/>
          <w:b/>
          <w:i/>
          <w:color w:val="31849B" w:themeColor="accent5" w:themeShade="BF"/>
        </w:rPr>
      </w:pPr>
      <w:r w:rsidRPr="00B275B0">
        <w:rPr>
          <w:rFonts w:ascii="Cambria Math" w:hAnsi="Cambria Math"/>
          <w:b/>
          <w:i/>
          <w:color w:val="31849B" w:themeColor="accent5" w:themeShade="BF"/>
        </w:rPr>
        <w:t>Jeudi 18 Juin 2015 de 9H30 à 16H30</w:t>
      </w:r>
    </w:p>
    <w:p w:rsidR="00B53BE2" w:rsidRPr="00B275B0" w:rsidRDefault="00B53BE2" w:rsidP="00B53BE2">
      <w:pPr>
        <w:jc w:val="center"/>
        <w:rPr>
          <w:rFonts w:ascii="Cambria Math" w:hAnsi="Cambria Math"/>
          <w:b/>
          <w:i/>
          <w:color w:val="31849B" w:themeColor="accent5" w:themeShade="BF"/>
        </w:rPr>
      </w:pPr>
      <w:r w:rsidRPr="00B275B0">
        <w:rPr>
          <w:rFonts w:ascii="Cambria Math" w:hAnsi="Cambria Math"/>
          <w:b/>
          <w:i/>
          <w:color w:val="31849B" w:themeColor="accent5" w:themeShade="BF"/>
        </w:rPr>
        <w:t>Venez nous rencontrer à cette occasion et partager ensemble nos pratiques professionnelles</w:t>
      </w:r>
    </w:p>
    <w:p w:rsidR="00B53BE2" w:rsidRPr="008D035C" w:rsidRDefault="00B53BE2" w:rsidP="00B53BE2">
      <w:pPr>
        <w:spacing w:after="0"/>
        <w:jc w:val="center"/>
        <w:rPr>
          <w:rFonts w:ascii="Cambria Math" w:hAnsi="Cambria Math"/>
          <w:b/>
          <w:noProof/>
          <w:color w:val="000000" w:themeColor="text1"/>
          <w:sz w:val="18"/>
          <w:szCs w:val="18"/>
          <w:lang w:eastAsia="fr-FR"/>
        </w:rPr>
      </w:pPr>
      <w:r w:rsidRPr="008D035C">
        <w:rPr>
          <w:rFonts w:ascii="Cambria Math" w:hAnsi="Cambria Math"/>
          <w:b/>
          <w:noProof/>
          <w:color w:val="000000" w:themeColor="text1"/>
          <w:sz w:val="18"/>
          <w:szCs w:val="18"/>
          <w:lang w:eastAsia="fr-FR"/>
        </w:rPr>
        <w:t>Clinique du Chambon – Chemin des airelles 43400 LE CHAMBON SUR LIGNON</w:t>
      </w:r>
    </w:p>
    <w:p w:rsidR="00B53BE2" w:rsidRPr="008D035C" w:rsidRDefault="00B53BE2" w:rsidP="00B53BE2">
      <w:pPr>
        <w:spacing w:after="0"/>
        <w:jc w:val="center"/>
        <w:rPr>
          <w:rFonts w:ascii="Cambria Math" w:hAnsi="Cambria Math"/>
          <w:b/>
          <w:noProof/>
          <w:color w:val="000000" w:themeColor="text1"/>
          <w:sz w:val="18"/>
          <w:szCs w:val="18"/>
          <w:lang w:eastAsia="fr-FR"/>
        </w:rPr>
      </w:pPr>
      <w:r w:rsidRPr="008D035C">
        <w:rPr>
          <w:rFonts w:ascii="Cambria Math" w:hAnsi="Cambria Math"/>
          <w:b/>
          <w:noProof/>
          <w:color w:val="000000" w:themeColor="text1"/>
          <w:sz w:val="18"/>
          <w:szCs w:val="18"/>
          <w:lang w:eastAsia="fr-FR"/>
        </w:rPr>
        <w:sym w:font="Wingdings 2" w:char="F027"/>
      </w:r>
      <w:r w:rsidRPr="008D035C">
        <w:rPr>
          <w:rFonts w:ascii="Cambria Math" w:hAnsi="Cambria Math"/>
          <w:b/>
          <w:noProof/>
          <w:color w:val="000000" w:themeColor="text1"/>
          <w:sz w:val="18"/>
          <w:szCs w:val="18"/>
          <w:lang w:eastAsia="fr-FR"/>
        </w:rPr>
        <w:t xml:space="preserve"> 04.71.59.78.78 - </w:t>
      </w:r>
      <w:r w:rsidRPr="008D035C">
        <w:rPr>
          <w:rFonts w:ascii="Cambria Math" w:hAnsi="Cambria Math"/>
          <w:b/>
          <w:noProof/>
          <w:color w:val="000000" w:themeColor="text1"/>
          <w:sz w:val="18"/>
          <w:szCs w:val="18"/>
          <w:lang w:eastAsia="fr-FR"/>
        </w:rPr>
        <w:sym w:font="Wingdings 2" w:char="F037"/>
      </w:r>
      <w:r w:rsidRPr="008D035C">
        <w:rPr>
          <w:rFonts w:ascii="Cambria Math" w:hAnsi="Cambria Math"/>
          <w:b/>
          <w:noProof/>
          <w:color w:val="000000" w:themeColor="text1"/>
          <w:sz w:val="18"/>
          <w:szCs w:val="18"/>
          <w:lang w:eastAsia="fr-FR"/>
        </w:rPr>
        <w:t xml:space="preserve">04.71.59.78.00 - </w:t>
      </w:r>
      <w:r w:rsidRPr="008D035C">
        <w:rPr>
          <w:rFonts w:ascii="Cambria Math" w:hAnsi="Cambria Math"/>
          <w:b/>
          <w:noProof/>
          <w:color w:val="000000" w:themeColor="text1"/>
          <w:sz w:val="18"/>
          <w:szCs w:val="18"/>
          <w:lang w:eastAsia="fr-FR"/>
        </w:rPr>
        <w:sym w:font="Wingdings" w:char="F02E"/>
      </w:r>
      <w:r w:rsidRPr="008D035C">
        <w:rPr>
          <w:rFonts w:ascii="Cambria Math" w:hAnsi="Cambria Math"/>
          <w:b/>
          <w:noProof/>
          <w:color w:val="000000" w:themeColor="text1"/>
          <w:sz w:val="18"/>
          <w:szCs w:val="18"/>
          <w:lang w:eastAsia="fr-FR"/>
        </w:rPr>
        <w:t xml:space="preserve"> </w:t>
      </w:r>
      <w:hyperlink r:id="rId8" w:history="1">
        <w:r w:rsidR="00EB671D" w:rsidRPr="003A5E6F">
          <w:rPr>
            <w:rStyle w:val="Lienhypertexte"/>
            <w:rFonts w:ascii="Cambria Math" w:hAnsi="Cambria Math"/>
            <w:b/>
            <w:noProof/>
            <w:sz w:val="18"/>
            <w:szCs w:val="18"/>
            <w:lang w:eastAsia="fr-FR"/>
          </w:rPr>
          <w:t>fabien.dreyfuss@korian.fr</w:t>
        </w:r>
      </w:hyperlink>
    </w:p>
    <w:p w:rsidR="00A0225A" w:rsidRDefault="00A0225A" w:rsidP="00B53BE2">
      <w:pPr>
        <w:jc w:val="center"/>
      </w:pPr>
    </w:p>
    <w:p w:rsidR="00A0225A" w:rsidRDefault="00A0225A" w:rsidP="00B53BE2">
      <w:pPr>
        <w:jc w:val="center"/>
      </w:pPr>
    </w:p>
    <w:p w:rsidR="00C36C93" w:rsidRDefault="00C36C93" w:rsidP="00B53BE2">
      <w:pPr>
        <w:jc w:val="center"/>
      </w:pPr>
    </w:p>
    <w:p w:rsidR="00A0225A" w:rsidRPr="00A0225A" w:rsidRDefault="00B53BE2" w:rsidP="00A0225A">
      <w:pPr>
        <w:spacing w:after="120" w:line="360" w:lineRule="auto"/>
        <w:rPr>
          <w:noProof/>
          <w:lang w:eastAsia="fr-FR"/>
        </w:rPr>
      </w:pPr>
      <w:r>
        <w:rPr>
          <w:noProof/>
          <w:lang w:eastAsia="fr-FR"/>
        </w:rPr>
        <w:drawing>
          <wp:inline distT="0" distB="0" distL="0" distR="0" wp14:anchorId="46BF9EB7" wp14:editId="4038AEA5">
            <wp:extent cx="1866877" cy="952500"/>
            <wp:effectExtent l="0" t="0" r="635" b="0"/>
            <wp:docPr id="4" name="Picture 2" descr="\\srv-a-fic01\users$\data\171dir\Desktop\Clinique 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srv-a-fic01\users$\data\171dir\Desktop\Clinique 1.jpg"/>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1108" cy="959761"/>
                    </a:xfrm>
                    <a:prstGeom prst="rect">
                      <a:avLst/>
                    </a:prstGeom>
                    <a:noFill/>
                    <a:ln>
                      <a:noFill/>
                    </a:ln>
                    <a:extLst/>
                  </pic:spPr>
                </pic:pic>
              </a:graphicData>
            </a:graphic>
          </wp:inline>
        </w:drawing>
      </w:r>
      <w:r>
        <w:rPr>
          <w:noProof/>
          <w:lang w:eastAsia="fr-FR"/>
        </w:rPr>
        <w:t xml:space="preserve">          </w:t>
      </w:r>
      <w:r>
        <w:rPr>
          <w:noProof/>
          <w:lang w:eastAsia="fr-FR"/>
        </w:rPr>
        <w:t xml:space="preserve">         </w:t>
      </w:r>
      <w:r w:rsidR="00203A45">
        <w:rPr>
          <w:noProof/>
          <w:lang w:eastAsia="fr-FR"/>
        </w:rPr>
        <w:t xml:space="preserve">       </w:t>
      </w:r>
      <w:r w:rsidR="00C36C93">
        <w:rPr>
          <w:noProof/>
          <w:lang w:eastAsia="fr-FR"/>
        </w:rPr>
        <w:t xml:space="preserve">         </w:t>
      </w:r>
      <w:r>
        <w:rPr>
          <w:noProof/>
          <w:lang w:eastAsia="fr-FR"/>
        </w:rPr>
        <w:t xml:space="preserve">    </w:t>
      </w:r>
      <w:r w:rsidR="00A0225A">
        <w:rPr>
          <w:noProof/>
          <w:lang w:eastAsia="fr-FR"/>
        </w:rPr>
        <w:t xml:space="preserve">   </w:t>
      </w:r>
      <w:r>
        <w:rPr>
          <w:noProof/>
          <w:lang w:eastAsia="fr-FR"/>
        </w:rPr>
        <w:drawing>
          <wp:inline distT="0" distB="0" distL="0" distR="0" wp14:anchorId="5990B373" wp14:editId="1F4135DF">
            <wp:extent cx="1152786" cy="950886"/>
            <wp:effectExtent l="0" t="0" r="0" b="1905"/>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0747" cy="957453"/>
                    </a:xfrm>
                    <a:prstGeom prst="rect">
                      <a:avLst/>
                    </a:prstGeom>
                  </pic:spPr>
                </pic:pic>
              </a:graphicData>
            </a:graphic>
          </wp:inline>
        </w:drawing>
      </w:r>
      <w:r>
        <w:rPr>
          <w:noProof/>
          <w:lang w:eastAsia="fr-FR"/>
        </w:rPr>
        <w:t xml:space="preserve">                                           </w:t>
      </w:r>
    </w:p>
    <w:p w:rsidR="00B53BE2" w:rsidRPr="00B275B0" w:rsidRDefault="00B53BE2" w:rsidP="00C36C93">
      <w:pPr>
        <w:spacing w:line="240" w:lineRule="auto"/>
        <w:jc w:val="center"/>
        <w:rPr>
          <w:rFonts w:ascii="Cambria Math" w:hAnsi="Cambria Math"/>
          <w:b/>
          <w:i/>
          <w:color w:val="31849B" w:themeColor="accent5" w:themeShade="BF"/>
        </w:rPr>
      </w:pPr>
      <w:r w:rsidRPr="00B275B0">
        <w:rPr>
          <w:rFonts w:ascii="Cambria Math" w:hAnsi="Cambria Math"/>
          <w:b/>
          <w:i/>
          <w:color w:val="31849B" w:themeColor="accent5" w:themeShade="BF"/>
        </w:rPr>
        <w:t xml:space="preserve">L’équipe de la Clinique du Chambon vous invite à sa première </w:t>
      </w:r>
    </w:p>
    <w:p w:rsidR="00B53BE2" w:rsidRPr="00B275B0" w:rsidRDefault="00B53BE2" w:rsidP="00C36C93">
      <w:pPr>
        <w:spacing w:line="240" w:lineRule="auto"/>
        <w:jc w:val="center"/>
        <w:rPr>
          <w:rFonts w:ascii="Cambria Math" w:hAnsi="Cambria Math"/>
          <w:b/>
          <w:i/>
          <w:color w:val="31849B" w:themeColor="accent5" w:themeShade="BF"/>
        </w:rPr>
      </w:pPr>
      <w:r w:rsidRPr="00B275B0">
        <w:rPr>
          <w:rFonts w:ascii="Cambria Math" w:hAnsi="Cambria Math"/>
          <w:b/>
          <w:i/>
          <w:color w:val="31849B" w:themeColor="accent5" w:themeShade="BF"/>
        </w:rPr>
        <w:t>JOURNEE PORTES OUVERTES</w:t>
      </w:r>
    </w:p>
    <w:p w:rsidR="00B53BE2" w:rsidRPr="00B275B0" w:rsidRDefault="00B53BE2" w:rsidP="00C36C93">
      <w:pPr>
        <w:spacing w:line="240" w:lineRule="auto"/>
        <w:jc w:val="center"/>
        <w:rPr>
          <w:rFonts w:ascii="Cambria Math" w:hAnsi="Cambria Math"/>
          <w:b/>
          <w:i/>
          <w:color w:val="31849B" w:themeColor="accent5" w:themeShade="BF"/>
        </w:rPr>
      </w:pPr>
      <w:r w:rsidRPr="00B275B0">
        <w:rPr>
          <w:rFonts w:ascii="Cambria Math" w:hAnsi="Cambria Math"/>
          <w:b/>
          <w:i/>
          <w:color w:val="31849B" w:themeColor="accent5" w:themeShade="BF"/>
        </w:rPr>
        <w:t xml:space="preserve">Jeudi 18 Juin 2015 </w:t>
      </w:r>
      <w:r w:rsidR="00A8601B" w:rsidRPr="00B275B0">
        <w:rPr>
          <w:rFonts w:ascii="Cambria Math" w:hAnsi="Cambria Math"/>
          <w:b/>
          <w:i/>
          <w:color w:val="31849B" w:themeColor="accent5" w:themeShade="BF"/>
        </w:rPr>
        <w:t>de 9H0</w:t>
      </w:r>
      <w:r w:rsidRPr="00B275B0">
        <w:rPr>
          <w:rFonts w:ascii="Cambria Math" w:hAnsi="Cambria Math"/>
          <w:b/>
          <w:i/>
          <w:color w:val="31849B" w:themeColor="accent5" w:themeShade="BF"/>
        </w:rPr>
        <w:t>0 à 16H30</w:t>
      </w:r>
    </w:p>
    <w:p w:rsidR="00B53BE2" w:rsidRPr="00B275B0" w:rsidRDefault="00B53BE2" w:rsidP="00C36C93">
      <w:pPr>
        <w:spacing w:line="240" w:lineRule="auto"/>
        <w:jc w:val="center"/>
        <w:rPr>
          <w:rFonts w:ascii="Cambria Math" w:hAnsi="Cambria Math"/>
          <w:b/>
          <w:i/>
          <w:color w:val="31849B" w:themeColor="accent5" w:themeShade="BF"/>
        </w:rPr>
      </w:pPr>
      <w:r w:rsidRPr="00B275B0">
        <w:rPr>
          <w:rFonts w:ascii="Cambria Math" w:hAnsi="Cambria Math"/>
          <w:b/>
          <w:i/>
          <w:color w:val="31849B" w:themeColor="accent5" w:themeShade="BF"/>
        </w:rPr>
        <w:t>Venez nous rencontrer à cette occasion et partager ensemble nos pratiques professionnelles</w:t>
      </w:r>
    </w:p>
    <w:p w:rsidR="00B53BE2" w:rsidRPr="008D035C" w:rsidRDefault="00B53BE2" w:rsidP="00B53BE2">
      <w:pPr>
        <w:spacing w:after="0"/>
        <w:jc w:val="center"/>
        <w:rPr>
          <w:rFonts w:ascii="Cambria Math" w:hAnsi="Cambria Math"/>
          <w:b/>
          <w:noProof/>
          <w:color w:val="000000" w:themeColor="text1"/>
          <w:sz w:val="18"/>
          <w:szCs w:val="18"/>
          <w:lang w:eastAsia="fr-FR"/>
        </w:rPr>
      </w:pPr>
      <w:r w:rsidRPr="008D035C">
        <w:rPr>
          <w:rFonts w:ascii="Cambria Math" w:hAnsi="Cambria Math"/>
          <w:b/>
          <w:noProof/>
          <w:color w:val="000000" w:themeColor="text1"/>
          <w:sz w:val="18"/>
          <w:szCs w:val="18"/>
          <w:lang w:eastAsia="fr-FR"/>
        </w:rPr>
        <w:t>Clinique du Chambon – Chemin des airelles 43400 LE CHAMBON SUR LIGNON</w:t>
      </w:r>
    </w:p>
    <w:p w:rsidR="00551A5A" w:rsidRPr="00A0225A" w:rsidRDefault="00B53BE2" w:rsidP="00A0225A">
      <w:pPr>
        <w:jc w:val="center"/>
      </w:pPr>
      <w:r w:rsidRPr="008D035C">
        <w:rPr>
          <w:rFonts w:ascii="Cambria Math" w:hAnsi="Cambria Math"/>
          <w:b/>
          <w:noProof/>
          <w:color w:val="000000" w:themeColor="text1"/>
          <w:sz w:val="18"/>
          <w:szCs w:val="18"/>
          <w:lang w:eastAsia="fr-FR"/>
        </w:rPr>
        <w:sym w:font="Wingdings 2" w:char="F027"/>
      </w:r>
      <w:r w:rsidRPr="008D035C">
        <w:rPr>
          <w:rFonts w:ascii="Cambria Math" w:hAnsi="Cambria Math"/>
          <w:b/>
          <w:noProof/>
          <w:color w:val="000000" w:themeColor="text1"/>
          <w:sz w:val="18"/>
          <w:szCs w:val="18"/>
          <w:lang w:eastAsia="fr-FR"/>
        </w:rPr>
        <w:t xml:space="preserve"> 04.71.59.78.78 - </w:t>
      </w:r>
      <w:r w:rsidRPr="008D035C">
        <w:rPr>
          <w:rFonts w:ascii="Cambria Math" w:hAnsi="Cambria Math"/>
          <w:b/>
          <w:noProof/>
          <w:color w:val="000000" w:themeColor="text1"/>
          <w:sz w:val="18"/>
          <w:szCs w:val="18"/>
          <w:lang w:eastAsia="fr-FR"/>
        </w:rPr>
        <w:sym w:font="Wingdings 2" w:char="F037"/>
      </w:r>
      <w:r w:rsidRPr="008D035C">
        <w:rPr>
          <w:rFonts w:ascii="Cambria Math" w:hAnsi="Cambria Math"/>
          <w:b/>
          <w:noProof/>
          <w:color w:val="000000" w:themeColor="text1"/>
          <w:sz w:val="18"/>
          <w:szCs w:val="18"/>
          <w:lang w:eastAsia="fr-FR"/>
        </w:rPr>
        <w:t xml:space="preserve">04.71.59.78.00 - </w:t>
      </w:r>
      <w:r w:rsidRPr="008D035C">
        <w:rPr>
          <w:rFonts w:ascii="Cambria Math" w:hAnsi="Cambria Math"/>
          <w:b/>
          <w:noProof/>
          <w:color w:val="000000" w:themeColor="text1"/>
          <w:sz w:val="18"/>
          <w:szCs w:val="18"/>
          <w:lang w:eastAsia="fr-FR"/>
        </w:rPr>
        <w:sym w:font="Wingdings" w:char="F02E"/>
      </w:r>
      <w:r w:rsidRPr="008D035C">
        <w:rPr>
          <w:rFonts w:ascii="Cambria Math" w:hAnsi="Cambria Math"/>
          <w:b/>
          <w:noProof/>
          <w:color w:val="000000" w:themeColor="text1"/>
          <w:sz w:val="18"/>
          <w:szCs w:val="18"/>
          <w:lang w:eastAsia="fr-FR"/>
        </w:rPr>
        <w:t xml:space="preserve"> </w:t>
      </w:r>
      <w:hyperlink r:id="rId9" w:history="1">
        <w:r w:rsidR="00EB671D" w:rsidRPr="003A5E6F">
          <w:rPr>
            <w:rStyle w:val="Lienhypertexte"/>
            <w:rFonts w:ascii="Cambria Math" w:hAnsi="Cambria Math"/>
            <w:b/>
            <w:noProof/>
            <w:sz w:val="18"/>
            <w:szCs w:val="18"/>
            <w:lang w:eastAsia="fr-FR"/>
          </w:rPr>
          <w:t>fabien.dreyfuss@korian.fr</w:t>
        </w:r>
      </w:hyperlink>
    </w:p>
    <w:p w:rsidR="004C2E54" w:rsidRDefault="004C2E54" w:rsidP="004C2E54">
      <w:pPr>
        <w:jc w:val="both"/>
        <w:rPr>
          <w:rFonts w:ascii="Cambria Math" w:hAnsi="Cambria Math"/>
        </w:rPr>
      </w:pPr>
      <w:r w:rsidRPr="004C2E54">
        <w:rPr>
          <w:rFonts w:ascii="Cambria Math" w:hAnsi="Cambria Math"/>
        </w:rPr>
        <w:lastRenderedPageBreak/>
        <w:t>La Clinique du Chambon</w:t>
      </w:r>
      <w:r>
        <w:rPr>
          <w:rFonts w:ascii="Cambria Math" w:hAnsi="Cambria Math"/>
        </w:rPr>
        <w:t xml:space="preserve"> devient KORIAN Le Haut Lignon</w:t>
      </w:r>
      <w:r w:rsidR="00A8601B">
        <w:rPr>
          <w:rFonts w:ascii="Cambria Math" w:hAnsi="Cambria Math"/>
        </w:rPr>
        <w:t>. Installée depuis 4 ans dans son nouvel établissement, l’équipe vous invite à venir découvrir les pratiques</w:t>
      </w:r>
      <w:r w:rsidR="00521D77">
        <w:rPr>
          <w:rFonts w:ascii="Cambria Math" w:hAnsi="Cambria Math"/>
        </w:rPr>
        <w:t xml:space="preserve"> et les nouveautés</w:t>
      </w:r>
      <w:r w:rsidR="00A8601B">
        <w:rPr>
          <w:rFonts w:ascii="Cambria Math" w:hAnsi="Cambria Math"/>
        </w:rPr>
        <w:t xml:space="preserve"> de ses services de médecine, Soins de Suite et de Réadaptation et Hôpital de Jour</w:t>
      </w:r>
      <w:r w:rsidR="00203A45">
        <w:rPr>
          <w:rFonts w:ascii="Cambria Math" w:hAnsi="Cambria Math"/>
        </w:rPr>
        <w:t>,</w:t>
      </w:r>
      <w:r w:rsidR="00A8601B">
        <w:rPr>
          <w:rFonts w:ascii="Cambria Math" w:hAnsi="Cambria Math"/>
        </w:rPr>
        <w:t xml:space="preserve"> telles que nous les menons au quotidien.</w:t>
      </w:r>
    </w:p>
    <w:p w:rsidR="00A8601B" w:rsidRDefault="00A8601B" w:rsidP="004C2E54">
      <w:pPr>
        <w:jc w:val="both"/>
        <w:rPr>
          <w:rFonts w:ascii="Cambria Math" w:hAnsi="Cambria Math"/>
        </w:rPr>
      </w:pPr>
      <w:r>
        <w:rPr>
          <w:rFonts w:ascii="Cambria Math" w:hAnsi="Cambria Math"/>
        </w:rPr>
        <w:t>Vous aurez ainsi tout le loisir sur cette journée de découvrir les spécificités de la clinique en participant aux différents ateliers que nous proposons, en compagnie des patients, et d‘échanger avec eux et avec les professionnels sur l’évolution des pratiques en addictologie.</w:t>
      </w:r>
    </w:p>
    <w:p w:rsidR="00A8601B" w:rsidRDefault="00A8601B" w:rsidP="004C2E54">
      <w:pPr>
        <w:jc w:val="both"/>
        <w:rPr>
          <w:rFonts w:ascii="Cambria Math" w:hAnsi="Cambria Math"/>
        </w:rPr>
      </w:pPr>
      <w:r>
        <w:rPr>
          <w:rFonts w:ascii="Cambria Math" w:hAnsi="Cambria Math"/>
        </w:rPr>
        <w:t xml:space="preserve">Nos partenaires seront également associés à cette journée pour venir faire connaitre leurs associations et participer ainsi à la promotion de la filière </w:t>
      </w:r>
      <w:proofErr w:type="spellStart"/>
      <w:r>
        <w:rPr>
          <w:rFonts w:ascii="Cambria Math" w:hAnsi="Cambria Math"/>
        </w:rPr>
        <w:t>addictologique</w:t>
      </w:r>
      <w:proofErr w:type="spellEnd"/>
      <w:r>
        <w:rPr>
          <w:rFonts w:ascii="Cambria Math" w:hAnsi="Cambria Math"/>
        </w:rPr>
        <w:t xml:space="preserve"> dans nos régions.</w:t>
      </w:r>
    </w:p>
    <w:p w:rsidR="00551A5A" w:rsidRDefault="00D61F52" w:rsidP="004C2E54">
      <w:pPr>
        <w:jc w:val="both"/>
        <w:rPr>
          <w:rFonts w:ascii="Cambria Math" w:hAnsi="Cambria Math"/>
        </w:rPr>
      </w:pPr>
      <w:r>
        <w:rPr>
          <w:rFonts w:ascii="Cambria Math" w:hAnsi="Cambria Math"/>
        </w:rPr>
        <w:t>Toute notre équipe sera à votre disposition pour vous accueillir à tout moment de la journée et vous faire visiter la clinique.</w:t>
      </w:r>
    </w:p>
    <w:p w:rsidR="00D61F52" w:rsidRDefault="00D61F52" w:rsidP="004C2E54">
      <w:pPr>
        <w:jc w:val="both"/>
        <w:rPr>
          <w:rFonts w:ascii="Cambria Math" w:hAnsi="Cambria Math"/>
        </w:rPr>
      </w:pPr>
    </w:p>
    <w:p w:rsidR="00E13A90" w:rsidRDefault="00E13A90" w:rsidP="004C2E54">
      <w:pPr>
        <w:jc w:val="both"/>
        <w:rPr>
          <w:rFonts w:ascii="Cambria Math" w:hAnsi="Cambria Math"/>
        </w:rPr>
      </w:pPr>
    </w:p>
    <w:p w:rsidR="00A8601B" w:rsidRDefault="00A8601B" w:rsidP="00A8601B">
      <w:pPr>
        <w:jc w:val="both"/>
        <w:rPr>
          <w:rFonts w:ascii="Cambria Math" w:hAnsi="Cambria Math"/>
        </w:rPr>
      </w:pPr>
      <w:r w:rsidRPr="004C2E54">
        <w:rPr>
          <w:rFonts w:ascii="Cambria Math" w:hAnsi="Cambria Math"/>
        </w:rPr>
        <w:t>La Clinique du Chambon</w:t>
      </w:r>
      <w:r>
        <w:rPr>
          <w:rFonts w:ascii="Cambria Math" w:hAnsi="Cambria Math"/>
        </w:rPr>
        <w:t xml:space="preserve"> devient KORIAN Le Haut Lignon. Installée depuis 4 ans dans son nouvel établissement, l’équipe vous invite à venir découvrir les pratiques de ses services de médecine, Soins de Suite et de Réadaptation et Hôpital de Jour telles que nous les menons au quotidien.</w:t>
      </w:r>
    </w:p>
    <w:p w:rsidR="00A8601B" w:rsidRDefault="00A8601B" w:rsidP="00A8601B">
      <w:pPr>
        <w:jc w:val="both"/>
        <w:rPr>
          <w:rFonts w:ascii="Cambria Math" w:hAnsi="Cambria Math"/>
        </w:rPr>
      </w:pPr>
      <w:r>
        <w:rPr>
          <w:rFonts w:ascii="Cambria Math" w:hAnsi="Cambria Math"/>
        </w:rPr>
        <w:t>Vous aurez ainsi tout le loisir sur cette journée de découvrir les spécificités de la clinique en participant aux différents ateliers que nous proposons, en compagnie des patients, et d‘échanger avec eux et avec les professionnels sur l’évolution des pratiques en addictologie.</w:t>
      </w:r>
    </w:p>
    <w:p w:rsidR="00A8601B" w:rsidRPr="004C2E54" w:rsidRDefault="00A8601B" w:rsidP="00A8601B">
      <w:pPr>
        <w:jc w:val="both"/>
        <w:rPr>
          <w:rFonts w:ascii="Cambria Math" w:hAnsi="Cambria Math"/>
        </w:rPr>
      </w:pPr>
      <w:r>
        <w:rPr>
          <w:rFonts w:ascii="Cambria Math" w:hAnsi="Cambria Math"/>
        </w:rPr>
        <w:t xml:space="preserve">Nos partenaires seront également associés à cette journée pour venir faire connaitre leurs associations et participer ainsi à la promotion de la filière </w:t>
      </w:r>
      <w:proofErr w:type="spellStart"/>
      <w:r>
        <w:rPr>
          <w:rFonts w:ascii="Cambria Math" w:hAnsi="Cambria Math"/>
        </w:rPr>
        <w:t>addictologique</w:t>
      </w:r>
      <w:proofErr w:type="spellEnd"/>
      <w:r>
        <w:rPr>
          <w:rFonts w:ascii="Cambria Math" w:hAnsi="Cambria Math"/>
        </w:rPr>
        <w:t xml:space="preserve"> dans nos régions.</w:t>
      </w:r>
    </w:p>
    <w:p w:rsidR="00D61F52" w:rsidRPr="00D61F52" w:rsidRDefault="00D61F52" w:rsidP="00D61F52">
      <w:pPr>
        <w:jc w:val="both"/>
        <w:rPr>
          <w:rFonts w:ascii="Cambria Math" w:hAnsi="Cambria Math"/>
        </w:rPr>
      </w:pPr>
      <w:r>
        <w:rPr>
          <w:rFonts w:ascii="Cambria Math" w:hAnsi="Cambria Math"/>
        </w:rPr>
        <w:t>Toute notre équipe sera à votre disposition pour vous accueillir à tout moment de la journée et vous faire visiter la clinique.</w:t>
      </w:r>
    </w:p>
    <w:p w:rsidR="00203A45" w:rsidRPr="00D61F52" w:rsidRDefault="00203A45" w:rsidP="00D61F52">
      <w:pPr>
        <w:spacing w:line="240" w:lineRule="auto"/>
        <w:rPr>
          <w:rFonts w:ascii="Cambria Math" w:hAnsi="Cambria Math"/>
          <w:b/>
          <w:color w:val="31849B" w:themeColor="accent5" w:themeShade="BF"/>
          <w:u w:val="single"/>
        </w:rPr>
      </w:pPr>
      <w:r w:rsidRPr="00D61F52">
        <w:rPr>
          <w:rFonts w:ascii="Cambria Math" w:hAnsi="Cambria Math"/>
          <w:b/>
          <w:color w:val="31849B" w:themeColor="accent5" w:themeShade="BF"/>
          <w:u w:val="single"/>
        </w:rPr>
        <w:lastRenderedPageBreak/>
        <w:t>PROGRAMME DE LA JOURNEE</w:t>
      </w:r>
    </w:p>
    <w:p w:rsidR="00203A45" w:rsidRDefault="00203A45" w:rsidP="00D61F52">
      <w:pPr>
        <w:spacing w:line="240" w:lineRule="auto"/>
        <w:rPr>
          <w:rFonts w:ascii="Cambria Math" w:hAnsi="Cambria Math"/>
          <w:i/>
        </w:rPr>
      </w:pPr>
      <w:r w:rsidRPr="00203A45">
        <w:rPr>
          <w:rFonts w:ascii="Cambria Math" w:hAnsi="Cambria Math"/>
          <w:i/>
        </w:rPr>
        <w:t>Accueil à partir de 9H00 autour d’un petit déjeuner</w:t>
      </w:r>
    </w:p>
    <w:p w:rsidR="00203A45" w:rsidRPr="00D61F52" w:rsidRDefault="00203A45" w:rsidP="00D61F52">
      <w:pPr>
        <w:spacing w:line="240" w:lineRule="auto"/>
        <w:rPr>
          <w:rFonts w:ascii="Cambria Math" w:hAnsi="Cambria Math"/>
          <w:b/>
          <w:i/>
          <w:color w:val="7F7F7F" w:themeColor="text1" w:themeTint="80"/>
        </w:rPr>
      </w:pPr>
      <w:r w:rsidRPr="00D61F52">
        <w:rPr>
          <w:rFonts w:ascii="Cambria Math" w:hAnsi="Cambria Math"/>
          <w:b/>
          <w:i/>
          <w:color w:val="7F7F7F" w:themeColor="text1" w:themeTint="80"/>
        </w:rPr>
        <w:t>10H – 12H30 : A la découverte des ateliers</w:t>
      </w:r>
    </w:p>
    <w:p w:rsidR="00203A45" w:rsidRPr="00D61F52" w:rsidRDefault="00203A45" w:rsidP="00D61F52">
      <w:pPr>
        <w:spacing w:line="240" w:lineRule="auto"/>
        <w:rPr>
          <w:rFonts w:ascii="Cambria Math" w:hAnsi="Cambria Math"/>
          <w:b/>
          <w:i/>
          <w:color w:val="7F7F7F" w:themeColor="text1" w:themeTint="80"/>
        </w:rPr>
      </w:pPr>
      <w:r w:rsidRPr="00D61F52">
        <w:rPr>
          <w:rFonts w:ascii="Cambria Math" w:hAnsi="Cambria Math"/>
          <w:b/>
          <w:i/>
          <w:color w:val="7F7F7F" w:themeColor="text1" w:themeTint="80"/>
        </w:rPr>
        <w:t xml:space="preserve">Remédiation cognitive – Histoires à penser – Expression musicale </w:t>
      </w:r>
    </w:p>
    <w:p w:rsidR="00203A45" w:rsidRPr="00D61F52" w:rsidRDefault="00203A45" w:rsidP="00D61F52">
      <w:pPr>
        <w:spacing w:line="240" w:lineRule="auto"/>
        <w:rPr>
          <w:rFonts w:ascii="Cambria Math" w:hAnsi="Cambria Math"/>
          <w:b/>
          <w:i/>
          <w:color w:val="7F7F7F" w:themeColor="text1" w:themeTint="80"/>
        </w:rPr>
      </w:pPr>
      <w:r w:rsidRPr="00D61F52">
        <w:rPr>
          <w:rFonts w:ascii="Cambria Math" w:hAnsi="Cambria Math"/>
          <w:b/>
          <w:i/>
          <w:color w:val="7F7F7F" w:themeColor="text1" w:themeTint="80"/>
        </w:rPr>
        <w:t>Activités physiques – Expression théâtrale  - Atelier Vie quotidienne</w:t>
      </w:r>
    </w:p>
    <w:p w:rsidR="00203A45" w:rsidRDefault="00203A45" w:rsidP="00D61F52">
      <w:pPr>
        <w:spacing w:line="240" w:lineRule="auto"/>
        <w:rPr>
          <w:rFonts w:ascii="Cambria Math" w:hAnsi="Cambria Math"/>
          <w:i/>
        </w:rPr>
      </w:pPr>
      <w:r>
        <w:rPr>
          <w:rFonts w:ascii="Cambria Math" w:hAnsi="Cambria Math"/>
          <w:i/>
        </w:rPr>
        <w:t>12H30 – 13H30 : Buffet – repas avec Cocktail sans alcool préparé par l’HDJ</w:t>
      </w:r>
    </w:p>
    <w:p w:rsidR="00D61F52" w:rsidRPr="00D61F52" w:rsidRDefault="00D61F52" w:rsidP="00D61F52">
      <w:pPr>
        <w:spacing w:line="240" w:lineRule="auto"/>
        <w:rPr>
          <w:rFonts w:ascii="Cambria Math" w:hAnsi="Cambria Math"/>
          <w:b/>
          <w:i/>
          <w:color w:val="7F7F7F" w:themeColor="text1" w:themeTint="80"/>
        </w:rPr>
      </w:pPr>
      <w:r w:rsidRPr="00D61F52">
        <w:rPr>
          <w:rFonts w:ascii="Cambria Math" w:hAnsi="Cambria Math"/>
          <w:b/>
          <w:i/>
          <w:color w:val="7F7F7F" w:themeColor="text1" w:themeTint="80"/>
        </w:rPr>
        <w:t>13h45 – 15H00 : Représentation Théâtrale en plein air, par la troupe « Jeudis en scène » de l’Hôpital de Jour</w:t>
      </w:r>
    </w:p>
    <w:p w:rsidR="00D61F52" w:rsidRPr="00D61F52" w:rsidRDefault="00D61F52" w:rsidP="00D61F52">
      <w:pPr>
        <w:spacing w:line="240" w:lineRule="auto"/>
        <w:rPr>
          <w:rFonts w:ascii="Cambria Math" w:hAnsi="Cambria Math"/>
          <w:b/>
          <w:i/>
          <w:color w:val="7F7F7F" w:themeColor="text1" w:themeTint="80"/>
        </w:rPr>
      </w:pPr>
      <w:r w:rsidRPr="00D61F52">
        <w:rPr>
          <w:rFonts w:ascii="Cambria Math" w:hAnsi="Cambria Math"/>
          <w:b/>
          <w:i/>
          <w:color w:val="7F7F7F" w:themeColor="text1" w:themeTint="80"/>
        </w:rPr>
        <w:t>15H15 – 16H00 : Conférence « Etat des lieux de la prise en charge cognitive en SSR », Marie BARBIER - Laura MACEDO, neuropsychologues.</w:t>
      </w:r>
    </w:p>
    <w:p w:rsidR="00203A45" w:rsidRDefault="00D61F52" w:rsidP="00D61F52">
      <w:pPr>
        <w:spacing w:after="0" w:line="240" w:lineRule="auto"/>
        <w:rPr>
          <w:rFonts w:ascii="Cambria Math" w:hAnsi="Cambria Math"/>
          <w:i/>
        </w:rPr>
      </w:pPr>
      <w:r>
        <w:rPr>
          <w:rFonts w:ascii="Cambria Math" w:hAnsi="Cambria Math"/>
          <w:i/>
        </w:rPr>
        <w:t>16H15 – 16H45 : Petit pot de fin de journée</w:t>
      </w:r>
    </w:p>
    <w:p w:rsidR="00D61F52" w:rsidRDefault="00D61F52" w:rsidP="00D61F52">
      <w:pPr>
        <w:spacing w:after="0" w:line="240" w:lineRule="auto"/>
        <w:rPr>
          <w:rFonts w:ascii="Cambria Math" w:hAnsi="Cambria Math"/>
          <w:i/>
        </w:rPr>
      </w:pPr>
    </w:p>
    <w:p w:rsidR="00C36C93" w:rsidRDefault="00C36C93" w:rsidP="00D61F52">
      <w:pPr>
        <w:spacing w:line="240" w:lineRule="auto"/>
        <w:rPr>
          <w:rFonts w:ascii="Cambria Math" w:hAnsi="Cambria Math"/>
          <w:b/>
          <w:color w:val="31849B" w:themeColor="accent5" w:themeShade="BF"/>
          <w:u w:val="single"/>
        </w:rPr>
      </w:pPr>
    </w:p>
    <w:p w:rsidR="00E13A90" w:rsidRDefault="00E13A90" w:rsidP="00D61F52">
      <w:pPr>
        <w:spacing w:line="240" w:lineRule="auto"/>
        <w:rPr>
          <w:rFonts w:ascii="Cambria Math" w:hAnsi="Cambria Math"/>
          <w:b/>
          <w:color w:val="31849B" w:themeColor="accent5" w:themeShade="BF"/>
          <w:u w:val="single"/>
        </w:rPr>
      </w:pPr>
    </w:p>
    <w:p w:rsidR="00D61F52" w:rsidRPr="00D61F52" w:rsidRDefault="00D61F52" w:rsidP="00D61F52">
      <w:pPr>
        <w:spacing w:line="240" w:lineRule="auto"/>
        <w:rPr>
          <w:rFonts w:ascii="Cambria Math" w:hAnsi="Cambria Math"/>
          <w:b/>
          <w:color w:val="31849B" w:themeColor="accent5" w:themeShade="BF"/>
          <w:u w:val="single"/>
        </w:rPr>
      </w:pPr>
      <w:r w:rsidRPr="00D61F52">
        <w:rPr>
          <w:rFonts w:ascii="Cambria Math" w:hAnsi="Cambria Math"/>
          <w:b/>
          <w:color w:val="31849B" w:themeColor="accent5" w:themeShade="BF"/>
          <w:u w:val="single"/>
        </w:rPr>
        <w:t>PROGRAMME DE LA JOURNEE</w:t>
      </w:r>
    </w:p>
    <w:p w:rsidR="00D61F52" w:rsidRDefault="00D61F52" w:rsidP="00E13A90">
      <w:pPr>
        <w:spacing w:line="240" w:lineRule="auto"/>
        <w:rPr>
          <w:rFonts w:ascii="Cambria Math" w:hAnsi="Cambria Math"/>
          <w:i/>
        </w:rPr>
      </w:pPr>
      <w:r w:rsidRPr="00203A45">
        <w:rPr>
          <w:rFonts w:ascii="Cambria Math" w:hAnsi="Cambria Math"/>
          <w:i/>
        </w:rPr>
        <w:t>Accueil à partir de 9H00 autour d’un petit déjeuner</w:t>
      </w:r>
    </w:p>
    <w:p w:rsidR="00D61F52" w:rsidRPr="00D61F52" w:rsidRDefault="00D61F52" w:rsidP="00E13A90">
      <w:pPr>
        <w:spacing w:after="0" w:line="240" w:lineRule="auto"/>
        <w:rPr>
          <w:rFonts w:ascii="Cambria Math" w:hAnsi="Cambria Math"/>
          <w:b/>
          <w:i/>
          <w:color w:val="7F7F7F" w:themeColor="text1" w:themeTint="80"/>
        </w:rPr>
      </w:pPr>
      <w:r w:rsidRPr="00D61F52">
        <w:rPr>
          <w:rFonts w:ascii="Cambria Math" w:hAnsi="Cambria Math"/>
          <w:b/>
          <w:i/>
          <w:color w:val="7F7F7F" w:themeColor="text1" w:themeTint="80"/>
        </w:rPr>
        <w:t>10H – 12H30 : A la découverte des ateliers</w:t>
      </w:r>
    </w:p>
    <w:p w:rsidR="00D61F52" w:rsidRPr="00D61F52" w:rsidRDefault="00D61F52" w:rsidP="00E13A90">
      <w:pPr>
        <w:spacing w:after="0" w:line="240" w:lineRule="auto"/>
        <w:rPr>
          <w:rFonts w:ascii="Cambria Math" w:hAnsi="Cambria Math"/>
          <w:b/>
          <w:i/>
          <w:color w:val="7F7F7F" w:themeColor="text1" w:themeTint="80"/>
        </w:rPr>
      </w:pPr>
      <w:r w:rsidRPr="00D61F52">
        <w:rPr>
          <w:rFonts w:ascii="Cambria Math" w:hAnsi="Cambria Math"/>
          <w:b/>
          <w:i/>
          <w:color w:val="7F7F7F" w:themeColor="text1" w:themeTint="80"/>
        </w:rPr>
        <w:t xml:space="preserve">Remédiation cognitive – Histoires à penser – Expression musicale </w:t>
      </w:r>
    </w:p>
    <w:p w:rsidR="00E13A90" w:rsidRDefault="00D61F52" w:rsidP="00E13A90">
      <w:pPr>
        <w:spacing w:after="0" w:line="240" w:lineRule="auto"/>
        <w:rPr>
          <w:rFonts w:ascii="Cambria Math" w:hAnsi="Cambria Math"/>
          <w:b/>
          <w:i/>
          <w:color w:val="7F7F7F" w:themeColor="text1" w:themeTint="80"/>
        </w:rPr>
      </w:pPr>
      <w:r w:rsidRPr="00D61F52">
        <w:rPr>
          <w:rFonts w:ascii="Cambria Math" w:hAnsi="Cambria Math"/>
          <w:b/>
          <w:i/>
          <w:color w:val="7F7F7F" w:themeColor="text1" w:themeTint="80"/>
        </w:rPr>
        <w:t>Activités physiques – Expression théâtrale  - Atelier Vie quotidienne</w:t>
      </w:r>
    </w:p>
    <w:p w:rsidR="00E13A90" w:rsidRPr="00E13A90" w:rsidRDefault="00E13A90" w:rsidP="00E13A90">
      <w:pPr>
        <w:spacing w:after="0" w:line="240" w:lineRule="auto"/>
        <w:rPr>
          <w:rFonts w:ascii="Cambria Math" w:hAnsi="Cambria Math"/>
          <w:b/>
          <w:i/>
          <w:color w:val="7F7F7F" w:themeColor="text1" w:themeTint="80"/>
        </w:rPr>
      </w:pPr>
    </w:p>
    <w:p w:rsidR="00D61F52" w:rsidRDefault="00D61F52" w:rsidP="00E13A90">
      <w:pPr>
        <w:spacing w:line="240" w:lineRule="auto"/>
        <w:rPr>
          <w:rFonts w:ascii="Cambria Math" w:hAnsi="Cambria Math"/>
          <w:i/>
        </w:rPr>
      </w:pPr>
      <w:r>
        <w:rPr>
          <w:rFonts w:ascii="Cambria Math" w:hAnsi="Cambria Math"/>
          <w:i/>
        </w:rPr>
        <w:t>12H30 – 13H30 : Buffet – repas avec Cocktail sans alcool préparé par l’HDJ</w:t>
      </w:r>
    </w:p>
    <w:p w:rsidR="00D61F52" w:rsidRPr="00D61F52" w:rsidRDefault="00D61F52" w:rsidP="00E13A90">
      <w:pPr>
        <w:spacing w:after="0" w:line="240" w:lineRule="auto"/>
        <w:rPr>
          <w:rFonts w:ascii="Cambria Math" w:hAnsi="Cambria Math"/>
          <w:b/>
          <w:i/>
          <w:color w:val="7F7F7F" w:themeColor="text1" w:themeTint="80"/>
        </w:rPr>
      </w:pPr>
      <w:r w:rsidRPr="00D61F52">
        <w:rPr>
          <w:rFonts w:ascii="Cambria Math" w:hAnsi="Cambria Math"/>
          <w:b/>
          <w:i/>
          <w:color w:val="7F7F7F" w:themeColor="text1" w:themeTint="80"/>
        </w:rPr>
        <w:t>13h45 – 15H00 : Représentation Théâtrale en plein air, par la troupe « Jeudis en scène » de l’Hôpital de Jour</w:t>
      </w:r>
    </w:p>
    <w:p w:rsidR="00D61F52" w:rsidRPr="00D61F52" w:rsidRDefault="00D61F52" w:rsidP="00E13A90">
      <w:pPr>
        <w:spacing w:after="0" w:line="240" w:lineRule="auto"/>
        <w:rPr>
          <w:rFonts w:ascii="Cambria Math" w:hAnsi="Cambria Math"/>
          <w:b/>
          <w:i/>
          <w:color w:val="7F7F7F" w:themeColor="text1" w:themeTint="80"/>
        </w:rPr>
      </w:pPr>
      <w:r w:rsidRPr="00D61F52">
        <w:rPr>
          <w:rFonts w:ascii="Cambria Math" w:hAnsi="Cambria Math"/>
          <w:b/>
          <w:i/>
          <w:color w:val="7F7F7F" w:themeColor="text1" w:themeTint="80"/>
        </w:rPr>
        <w:t>15H15 – 16H00 : Conférence « Etat des lieux de la prise en charge cognitive en SSR », Marie BARBIER - Laura MACEDO, neuropsychologues.</w:t>
      </w:r>
    </w:p>
    <w:p w:rsidR="00E13A90" w:rsidRDefault="00E13A90" w:rsidP="00E13A90">
      <w:pPr>
        <w:spacing w:line="240" w:lineRule="auto"/>
        <w:rPr>
          <w:rFonts w:ascii="Cambria Math" w:hAnsi="Cambria Math"/>
          <w:i/>
        </w:rPr>
      </w:pPr>
    </w:p>
    <w:p w:rsidR="00203A45" w:rsidRPr="00D61F52" w:rsidRDefault="00D61F52" w:rsidP="00E13A90">
      <w:pPr>
        <w:spacing w:line="240" w:lineRule="auto"/>
        <w:rPr>
          <w:rFonts w:ascii="Cambria Math" w:hAnsi="Cambria Math"/>
          <w:i/>
        </w:rPr>
      </w:pPr>
      <w:r>
        <w:rPr>
          <w:rFonts w:ascii="Cambria Math" w:hAnsi="Cambria Math"/>
          <w:i/>
        </w:rPr>
        <w:t>16H15 – 16H45 : Petit pot de fin de journée</w:t>
      </w:r>
    </w:p>
    <w:sectPr w:rsidR="00203A45" w:rsidRPr="00D61F52" w:rsidSect="00C36C93">
      <w:pgSz w:w="16838" w:h="11906" w:orient="landscape"/>
      <w:pgMar w:top="720" w:right="720" w:bottom="720" w:left="720" w:header="708" w:footer="708" w:gutter="0"/>
      <w:cols w:num="2"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E2"/>
    <w:rsid w:val="00170777"/>
    <w:rsid w:val="00203A45"/>
    <w:rsid w:val="00224953"/>
    <w:rsid w:val="004C2E54"/>
    <w:rsid w:val="00521D77"/>
    <w:rsid w:val="00551A5A"/>
    <w:rsid w:val="00686CCF"/>
    <w:rsid w:val="00A0225A"/>
    <w:rsid w:val="00A8601B"/>
    <w:rsid w:val="00B275B0"/>
    <w:rsid w:val="00B53BE2"/>
    <w:rsid w:val="00C36C93"/>
    <w:rsid w:val="00D61F52"/>
    <w:rsid w:val="00DD189F"/>
    <w:rsid w:val="00E13A90"/>
    <w:rsid w:val="00EB67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B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3B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3BE2"/>
    <w:rPr>
      <w:rFonts w:ascii="Tahoma" w:hAnsi="Tahoma" w:cs="Tahoma"/>
      <w:sz w:val="16"/>
      <w:szCs w:val="16"/>
    </w:rPr>
  </w:style>
  <w:style w:type="character" w:styleId="Lienhypertexte">
    <w:name w:val="Hyperlink"/>
    <w:basedOn w:val="Policepardfaut"/>
    <w:uiPriority w:val="99"/>
    <w:unhideWhenUsed/>
    <w:rsid w:val="00B53B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B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3B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3BE2"/>
    <w:rPr>
      <w:rFonts w:ascii="Tahoma" w:hAnsi="Tahoma" w:cs="Tahoma"/>
      <w:sz w:val="16"/>
      <w:szCs w:val="16"/>
    </w:rPr>
  </w:style>
  <w:style w:type="character" w:styleId="Lienhypertexte">
    <w:name w:val="Hyperlink"/>
    <w:basedOn w:val="Policepardfaut"/>
    <w:uiPriority w:val="99"/>
    <w:unhideWhenUsed/>
    <w:rsid w:val="00B53B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en.dreyfuss@korian.fr" TargetMode="Externa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abien.dreyfuss@koria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734</Words>
  <Characters>4040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MEDICAFRANCE</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 DREYFUSS</dc:creator>
  <cp:lastModifiedBy>Fabien DREYFUSS</cp:lastModifiedBy>
  <cp:revision>8</cp:revision>
  <cp:lastPrinted>2015-03-30T08:50:00Z</cp:lastPrinted>
  <dcterms:created xsi:type="dcterms:W3CDTF">2015-03-30T06:38:00Z</dcterms:created>
  <dcterms:modified xsi:type="dcterms:W3CDTF">2015-03-30T08:57:00Z</dcterms:modified>
</cp:coreProperties>
</file>